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6" w:rsidRDefault="00150BA1">
      <w:pPr>
        <w:ind w:left="2360"/>
        <w:rPr>
          <w:sz w:val="20"/>
          <w:szCs w:val="20"/>
        </w:rPr>
      </w:pPr>
      <w:r>
        <w:rPr>
          <w:rFonts w:ascii="Gabriola" w:eastAsia="Gabriola" w:hAnsi="Gabriola" w:cs="Gabriola"/>
          <w:sz w:val="56"/>
          <w:szCs w:val="56"/>
        </w:rPr>
        <w:t>Советы для родителей</w:t>
      </w:r>
    </w:p>
    <w:p w:rsidR="005D6AA6" w:rsidRDefault="005D6AA6">
      <w:pPr>
        <w:spacing w:line="181" w:lineRule="exact"/>
        <w:rPr>
          <w:sz w:val="24"/>
          <w:szCs w:val="24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Symbol" w:eastAsia="Symbol" w:hAnsi="Symbol" w:cs="Symbol"/>
          <w:sz w:val="36"/>
          <w:szCs w:val="36"/>
        </w:rPr>
      </w:pPr>
      <w:r>
        <w:rPr>
          <w:rFonts w:ascii="Gabriola" w:eastAsia="Gabriola" w:hAnsi="Gabriola" w:cs="Gabriola"/>
          <w:sz w:val="36"/>
          <w:szCs w:val="36"/>
        </w:rPr>
        <w:t>Будьте всегда чутким к делам своих детей</w:t>
      </w:r>
    </w:p>
    <w:p w:rsidR="005D6AA6" w:rsidRDefault="005D6AA6">
      <w:pPr>
        <w:spacing w:line="28" w:lineRule="exact"/>
        <w:rPr>
          <w:rFonts w:ascii="Symbol" w:eastAsia="Symbol" w:hAnsi="Symbol" w:cs="Symbol"/>
          <w:sz w:val="36"/>
          <w:szCs w:val="36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5" w:lineRule="auto"/>
        <w:ind w:left="280" w:hanging="2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Анализируйте с детьми причины их удач и неудач</w:t>
      </w:r>
    </w:p>
    <w:p w:rsidR="005D6AA6" w:rsidRDefault="005D6AA6">
      <w:pPr>
        <w:spacing w:line="30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5" w:lineRule="auto"/>
        <w:ind w:left="280" w:hanging="2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Поддерживайте ребенка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когда ему нелегко</w:t>
      </w:r>
    </w:p>
    <w:p w:rsidR="005D6AA6" w:rsidRDefault="005D6AA6">
      <w:pPr>
        <w:spacing w:line="27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4" w:lineRule="auto"/>
        <w:ind w:left="280" w:hanging="2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Старайтесь не ограждать ребенка от трудностей</w:t>
      </w:r>
    </w:p>
    <w:p w:rsidR="005D6AA6" w:rsidRDefault="005D6AA6">
      <w:pPr>
        <w:spacing w:line="29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4" w:lineRule="auto"/>
        <w:ind w:left="280" w:hanging="2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Научите преодолевать трудности</w:t>
      </w:r>
    </w:p>
    <w:p w:rsidR="005D6AA6" w:rsidRDefault="005D6AA6">
      <w:pPr>
        <w:spacing w:line="29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rPr>
          <w:rFonts w:ascii="Symbol" w:eastAsia="Symbol" w:hAnsi="Symbol" w:cs="Symbol"/>
          <w:sz w:val="30"/>
          <w:szCs w:val="30"/>
        </w:rPr>
      </w:pPr>
      <w:r>
        <w:rPr>
          <w:rFonts w:ascii="Gabriola" w:eastAsia="Gabriola" w:hAnsi="Gabriola" w:cs="Gabriola"/>
          <w:sz w:val="30"/>
          <w:szCs w:val="30"/>
        </w:rPr>
        <w:t xml:space="preserve">Постоянно </w:t>
      </w:r>
      <w:r>
        <w:rPr>
          <w:rFonts w:ascii="Gabriola" w:eastAsia="Gabriola" w:hAnsi="Gabriola" w:cs="Gabriola"/>
          <w:sz w:val="30"/>
          <w:szCs w:val="30"/>
        </w:rPr>
        <w:t>контролируйте ребенка</w:t>
      </w:r>
      <w:r>
        <w:rPr>
          <w:rFonts w:ascii="Times" w:eastAsia="Times" w:hAnsi="Times" w:cs="Times"/>
          <w:sz w:val="30"/>
          <w:szCs w:val="30"/>
        </w:rPr>
        <w:t>,</w:t>
      </w:r>
      <w:r>
        <w:rPr>
          <w:rFonts w:ascii="Gabriola" w:eastAsia="Gabriola" w:hAnsi="Gabriola" w:cs="Gabriola"/>
          <w:sz w:val="30"/>
          <w:szCs w:val="30"/>
        </w:rPr>
        <w:t xml:space="preserve"> но без гиперопеки</w:t>
      </w:r>
    </w:p>
    <w:p w:rsidR="005D6AA6" w:rsidRDefault="005D6AA6">
      <w:pPr>
        <w:spacing w:line="40" w:lineRule="exact"/>
        <w:rPr>
          <w:rFonts w:ascii="Symbol" w:eastAsia="Symbol" w:hAnsi="Symbol" w:cs="Symbol"/>
          <w:sz w:val="30"/>
          <w:szCs w:val="30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spacing w:line="182" w:lineRule="auto"/>
        <w:ind w:left="180" w:hanging="1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Поощряйте даже едва</w:t>
      </w:r>
      <w:r>
        <w:rPr>
          <w:rFonts w:ascii="Times" w:eastAsia="Times" w:hAnsi="Times" w:cs="Times"/>
          <w:sz w:val="29"/>
          <w:szCs w:val="29"/>
        </w:rPr>
        <w:t>-</w:t>
      </w:r>
      <w:r>
        <w:rPr>
          <w:rFonts w:ascii="Gabriola" w:eastAsia="Gabriola" w:hAnsi="Gabriola" w:cs="Gabriola"/>
          <w:sz w:val="29"/>
          <w:szCs w:val="29"/>
        </w:rPr>
        <w:t>едва возникшие потребности в знаниях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в гармонии и красоте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в самоактуализации</w:t>
      </w:r>
    </w:p>
    <w:p w:rsidR="005D6AA6" w:rsidRDefault="005D6AA6">
      <w:pPr>
        <w:spacing w:line="44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ind w:left="180" w:hanging="180"/>
        <w:rPr>
          <w:rFonts w:ascii="Symbol" w:eastAsia="Symbol" w:hAnsi="Symbol" w:cs="Symbol"/>
          <w:sz w:val="29"/>
          <w:szCs w:val="29"/>
        </w:rPr>
      </w:pPr>
      <w:r>
        <w:rPr>
          <w:rFonts w:ascii="Gabriola" w:eastAsia="Gabriola" w:hAnsi="Gabriola" w:cs="Gabriola"/>
          <w:sz w:val="29"/>
          <w:szCs w:val="29"/>
        </w:rPr>
        <w:t>Рассказывайте ребенку о своих проблемах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о том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что волновало вас</w:t>
      </w:r>
      <w:r>
        <w:rPr>
          <w:rFonts w:ascii="Times" w:eastAsia="Times" w:hAnsi="Times" w:cs="Times"/>
          <w:sz w:val="29"/>
          <w:szCs w:val="29"/>
        </w:rPr>
        <w:t>,</w:t>
      </w:r>
      <w:r>
        <w:rPr>
          <w:rFonts w:ascii="Gabriola" w:eastAsia="Gabriola" w:hAnsi="Gabriola" w:cs="Gabriola"/>
          <w:sz w:val="29"/>
          <w:szCs w:val="29"/>
        </w:rPr>
        <w:t xml:space="preserve"> когда вы сами были в их возрасте</w:t>
      </w:r>
    </w:p>
    <w:p w:rsidR="005D6AA6" w:rsidRDefault="005D6AA6">
      <w:pPr>
        <w:spacing w:line="318" w:lineRule="exact"/>
        <w:rPr>
          <w:rFonts w:ascii="Symbol" w:eastAsia="Symbol" w:hAnsi="Symbol" w:cs="Symbol"/>
          <w:sz w:val="29"/>
          <w:szCs w:val="29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spacing w:line="221" w:lineRule="auto"/>
        <w:ind w:left="180" w:hanging="18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ascii="Gabriola" w:eastAsia="Gabriola" w:hAnsi="Gabriola" w:cs="Gabriola"/>
          <w:sz w:val="36"/>
          <w:szCs w:val="36"/>
        </w:rPr>
        <w:t>Разговаривайте с детьми как с равными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уважая их мнение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избегая нравоучений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криков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назидательности и уж тем более иронии</w:t>
      </w:r>
    </w:p>
    <w:p w:rsidR="005D6AA6" w:rsidRDefault="005D6AA6">
      <w:pPr>
        <w:spacing w:line="5" w:lineRule="exact"/>
        <w:rPr>
          <w:rFonts w:ascii="Symbol" w:eastAsia="Symbol" w:hAnsi="Symbol" w:cs="Symbol"/>
          <w:sz w:val="36"/>
          <w:szCs w:val="36"/>
        </w:rPr>
      </w:pPr>
    </w:p>
    <w:p w:rsidR="005D6AA6" w:rsidRDefault="00150BA1">
      <w:pPr>
        <w:numPr>
          <w:ilvl w:val="0"/>
          <w:numId w:val="1"/>
        </w:numPr>
        <w:tabs>
          <w:tab w:val="left" w:pos="280"/>
        </w:tabs>
        <w:spacing w:line="185" w:lineRule="auto"/>
        <w:ind w:left="280" w:hanging="280"/>
        <w:rPr>
          <w:rFonts w:ascii="Symbol" w:eastAsia="Symbol" w:hAnsi="Symbol" w:cs="Symbol"/>
          <w:sz w:val="31"/>
          <w:szCs w:val="31"/>
        </w:rPr>
      </w:pPr>
      <w:r>
        <w:rPr>
          <w:rFonts w:ascii="Gabriola" w:eastAsia="Gabriola" w:hAnsi="Gabriola" w:cs="Gabriola"/>
          <w:sz w:val="31"/>
          <w:szCs w:val="31"/>
        </w:rPr>
        <w:t>Советуйте следить за своей внешностью</w:t>
      </w:r>
    </w:p>
    <w:p w:rsidR="005D6AA6" w:rsidRDefault="005D6AA6">
      <w:pPr>
        <w:spacing w:line="115" w:lineRule="exact"/>
        <w:rPr>
          <w:rFonts w:ascii="Symbol" w:eastAsia="Symbol" w:hAnsi="Symbol" w:cs="Symbol"/>
          <w:sz w:val="31"/>
          <w:szCs w:val="31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spacing w:line="208" w:lineRule="auto"/>
        <w:ind w:left="180" w:hanging="18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ascii="Gabriola" w:eastAsia="Gabriola" w:hAnsi="Gabriola" w:cs="Gabriola"/>
          <w:sz w:val="36"/>
          <w:szCs w:val="36"/>
        </w:rPr>
        <w:t>Ни в коем случае не запрещайте отношений с противоположным полом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не пресекайте разговоры на</w:t>
      </w:r>
      <w:r>
        <w:rPr>
          <w:rFonts w:ascii="Gabriola" w:eastAsia="Gabriola" w:hAnsi="Gabriola" w:cs="Gabriola"/>
          <w:sz w:val="36"/>
          <w:szCs w:val="36"/>
        </w:rPr>
        <w:t xml:space="preserve"> темы взаимоотношений мальчиков и девочек</w:t>
      </w:r>
    </w:p>
    <w:p w:rsidR="005D6AA6" w:rsidRDefault="005D6AA6">
      <w:pPr>
        <w:spacing w:line="46" w:lineRule="exact"/>
        <w:rPr>
          <w:rFonts w:ascii="Symbol" w:eastAsia="Symbol" w:hAnsi="Symbol" w:cs="Symbol"/>
          <w:sz w:val="36"/>
          <w:szCs w:val="36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spacing w:line="235" w:lineRule="auto"/>
        <w:ind w:left="180" w:hanging="180"/>
        <w:jc w:val="both"/>
        <w:rPr>
          <w:rFonts w:ascii="Symbol" w:eastAsia="Symbol" w:hAnsi="Symbol" w:cs="Symbol"/>
          <w:sz w:val="34"/>
          <w:szCs w:val="34"/>
        </w:rPr>
      </w:pPr>
      <w:r>
        <w:rPr>
          <w:rFonts w:ascii="Gabriola" w:eastAsia="Gabriola" w:hAnsi="Gabriola" w:cs="Gabriola"/>
          <w:sz w:val="34"/>
          <w:szCs w:val="34"/>
        </w:rPr>
        <w:t>Познакомьтесь с друзьями своего ребенка</w:t>
      </w:r>
      <w:r>
        <w:rPr>
          <w:rFonts w:ascii="Times" w:eastAsia="Times" w:hAnsi="Times" w:cs="Times"/>
          <w:sz w:val="34"/>
          <w:szCs w:val="34"/>
        </w:rPr>
        <w:t>,</w:t>
      </w:r>
      <w:r>
        <w:rPr>
          <w:rFonts w:ascii="Gabriola" w:eastAsia="Gabriola" w:hAnsi="Gabriola" w:cs="Gabriola"/>
          <w:sz w:val="34"/>
          <w:szCs w:val="34"/>
        </w:rPr>
        <w:t xml:space="preserve"> просите их информировать вас о способах времяпровождения</w:t>
      </w:r>
      <w:r>
        <w:rPr>
          <w:rFonts w:ascii="Times" w:eastAsia="Times" w:hAnsi="Times" w:cs="Times"/>
          <w:sz w:val="34"/>
          <w:szCs w:val="34"/>
        </w:rPr>
        <w:t>,</w:t>
      </w:r>
      <w:r>
        <w:rPr>
          <w:rFonts w:ascii="Gabriola" w:eastAsia="Gabriola" w:hAnsi="Gabriola" w:cs="Gabriola"/>
          <w:sz w:val="34"/>
          <w:szCs w:val="34"/>
        </w:rPr>
        <w:t xml:space="preserve"> но не превращайтесь в шпиона</w:t>
      </w:r>
      <w:r>
        <w:rPr>
          <w:rFonts w:ascii="Times" w:eastAsia="Times" w:hAnsi="Times" w:cs="Times"/>
          <w:sz w:val="34"/>
          <w:szCs w:val="34"/>
        </w:rPr>
        <w:t>.</w:t>
      </w:r>
      <w:r>
        <w:rPr>
          <w:rFonts w:ascii="Gabriola" w:eastAsia="Gabriola" w:hAnsi="Gabriola" w:cs="Gabriola"/>
          <w:sz w:val="34"/>
          <w:szCs w:val="34"/>
        </w:rPr>
        <w:t xml:space="preserve"> Помните</w:t>
      </w:r>
      <w:r>
        <w:rPr>
          <w:rFonts w:ascii="Times" w:eastAsia="Times" w:hAnsi="Times" w:cs="Times"/>
          <w:sz w:val="34"/>
          <w:szCs w:val="34"/>
        </w:rPr>
        <w:t>:</w:t>
      </w:r>
      <w:r>
        <w:rPr>
          <w:rFonts w:ascii="Gabriola" w:eastAsia="Gabriola" w:hAnsi="Gabriola" w:cs="Gabriola"/>
          <w:sz w:val="34"/>
          <w:szCs w:val="34"/>
        </w:rPr>
        <w:t xml:space="preserve"> недоверие оскорбляет</w:t>
      </w:r>
      <w:r>
        <w:rPr>
          <w:rFonts w:ascii="Times" w:eastAsia="Times" w:hAnsi="Times" w:cs="Times"/>
          <w:sz w:val="34"/>
          <w:szCs w:val="34"/>
        </w:rPr>
        <w:t>!</w:t>
      </w:r>
    </w:p>
    <w:p w:rsidR="005D6AA6" w:rsidRDefault="005D6AA6">
      <w:pPr>
        <w:spacing w:line="41" w:lineRule="exact"/>
        <w:rPr>
          <w:rFonts w:ascii="Symbol" w:eastAsia="Symbol" w:hAnsi="Symbol" w:cs="Symbol"/>
          <w:sz w:val="34"/>
          <w:szCs w:val="34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ind w:left="180" w:hanging="180"/>
        <w:rPr>
          <w:rFonts w:ascii="Symbol" w:eastAsia="Symbol" w:hAnsi="Symbol" w:cs="Symbol"/>
          <w:sz w:val="36"/>
          <w:szCs w:val="36"/>
        </w:rPr>
      </w:pPr>
      <w:r>
        <w:rPr>
          <w:rFonts w:ascii="Gabriola" w:eastAsia="Gabriola" w:hAnsi="Gabriola" w:cs="Gabriola"/>
          <w:sz w:val="36"/>
          <w:szCs w:val="36"/>
        </w:rPr>
        <w:t>Наблюдайте за тем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какие книги читает ваш ребенок</w:t>
      </w:r>
      <w:r>
        <w:rPr>
          <w:rFonts w:ascii="Times" w:eastAsia="Times" w:hAnsi="Times" w:cs="Times"/>
          <w:sz w:val="36"/>
          <w:szCs w:val="36"/>
        </w:rPr>
        <w:t>,</w:t>
      </w:r>
      <w:r>
        <w:rPr>
          <w:rFonts w:ascii="Gabriola" w:eastAsia="Gabriola" w:hAnsi="Gabriola" w:cs="Gabriola"/>
          <w:sz w:val="36"/>
          <w:szCs w:val="36"/>
        </w:rPr>
        <w:t xml:space="preserve"> какие фильмы смотрит</w:t>
      </w:r>
    </w:p>
    <w:p w:rsidR="005D6AA6" w:rsidRDefault="005D6AA6">
      <w:pPr>
        <w:spacing w:line="264" w:lineRule="exact"/>
        <w:rPr>
          <w:rFonts w:ascii="Symbol" w:eastAsia="Symbol" w:hAnsi="Symbol" w:cs="Symbol"/>
          <w:sz w:val="36"/>
          <w:szCs w:val="36"/>
        </w:rPr>
      </w:pPr>
    </w:p>
    <w:p w:rsidR="005D6AA6" w:rsidRDefault="00150BA1">
      <w:pPr>
        <w:numPr>
          <w:ilvl w:val="0"/>
          <w:numId w:val="1"/>
        </w:numPr>
        <w:tabs>
          <w:tab w:val="left" w:pos="271"/>
        </w:tabs>
        <w:spacing w:line="185" w:lineRule="auto"/>
        <w:ind w:left="180" w:hanging="180"/>
        <w:rPr>
          <w:rFonts w:ascii="Symbol" w:eastAsia="Symbol" w:hAnsi="Symbol" w:cs="Symbol"/>
          <w:sz w:val="26"/>
          <w:szCs w:val="26"/>
        </w:rPr>
      </w:pPr>
      <w:r>
        <w:rPr>
          <w:rFonts w:ascii="Gabriola" w:eastAsia="Gabriola" w:hAnsi="Gabriola" w:cs="Gabriola"/>
          <w:sz w:val="26"/>
          <w:szCs w:val="26"/>
        </w:rPr>
        <w:t>Будьте всегда для своего ребенка прежде всего старшим мудрым другом и только потом любящей</w:t>
      </w:r>
      <w:r>
        <w:rPr>
          <w:rFonts w:ascii="Times" w:eastAsia="Times" w:hAnsi="Times" w:cs="Times"/>
          <w:sz w:val="26"/>
          <w:szCs w:val="26"/>
        </w:rPr>
        <w:t>(-</w:t>
      </w:r>
      <w:r>
        <w:rPr>
          <w:rFonts w:ascii="Gabriola" w:eastAsia="Gabriola" w:hAnsi="Gabriola" w:cs="Gabriola"/>
          <w:sz w:val="26"/>
          <w:szCs w:val="26"/>
        </w:rPr>
        <w:t>им</w:t>
      </w:r>
      <w:r>
        <w:rPr>
          <w:rFonts w:ascii="Times" w:eastAsia="Times" w:hAnsi="Times" w:cs="Times"/>
          <w:sz w:val="26"/>
          <w:szCs w:val="26"/>
        </w:rPr>
        <w:t>)</w:t>
      </w:r>
      <w:r>
        <w:rPr>
          <w:rFonts w:ascii="Gabriola" w:eastAsia="Gabriola" w:hAnsi="Gabriola" w:cs="Gabriola"/>
          <w:sz w:val="26"/>
          <w:szCs w:val="26"/>
        </w:rPr>
        <w:t xml:space="preserve"> мамой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ascii="Gabriola" w:eastAsia="Gabriola" w:hAnsi="Gabriola" w:cs="Gabriola"/>
          <w:sz w:val="26"/>
          <w:szCs w:val="26"/>
        </w:rPr>
        <w:t>папой</w:t>
      </w:r>
      <w:r>
        <w:rPr>
          <w:rFonts w:ascii="Times" w:eastAsia="Times" w:hAnsi="Times" w:cs="Times"/>
          <w:sz w:val="26"/>
          <w:szCs w:val="26"/>
        </w:rPr>
        <w:t>)</w:t>
      </w:r>
    </w:p>
    <w:p w:rsidR="005D6AA6" w:rsidRDefault="005D6AA6">
      <w:pPr>
        <w:spacing w:line="177" w:lineRule="exact"/>
        <w:rPr>
          <w:sz w:val="24"/>
          <w:szCs w:val="24"/>
        </w:rPr>
      </w:pPr>
    </w:p>
    <w:p w:rsidR="005D6AA6" w:rsidRDefault="00150BA1">
      <w:pPr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6"/>
          <w:szCs w:val="36"/>
        </w:rPr>
        <w:t>Уважаемые родители</w:t>
      </w:r>
      <w:r>
        <w:rPr>
          <w:rFonts w:ascii="Times" w:eastAsia="Times" w:hAnsi="Times" w:cs="Times"/>
          <w:b/>
          <w:bCs/>
          <w:i/>
          <w:iCs/>
          <w:sz w:val="36"/>
          <w:szCs w:val="36"/>
        </w:rPr>
        <w:t>!</w:t>
      </w:r>
    </w:p>
    <w:p w:rsidR="005D6AA6" w:rsidRPr="00150BA1" w:rsidRDefault="00150BA1" w:rsidP="00150BA1">
      <w:pPr>
        <w:numPr>
          <w:ilvl w:val="0"/>
          <w:numId w:val="2"/>
        </w:numPr>
        <w:tabs>
          <w:tab w:val="left" w:pos="578"/>
        </w:tabs>
        <w:ind w:left="181"/>
        <w:jc w:val="both"/>
        <w:rPr>
          <w:rFonts w:ascii="Gabriola" w:eastAsia="Gabriola" w:hAnsi="Gabriola" w:cs="Gabriola"/>
          <w:b/>
          <w:bCs/>
          <w:sz w:val="32"/>
          <w:szCs w:val="32"/>
        </w:rPr>
      </w:pPr>
      <w:r w:rsidRPr="00150BA1">
        <w:rPr>
          <w:rFonts w:ascii="Gabriola" w:eastAsia="Gabriola" w:hAnsi="Gabriola" w:cs="Gabriola"/>
          <w:b/>
          <w:bCs/>
          <w:sz w:val="32"/>
          <w:szCs w:val="32"/>
        </w:rPr>
        <w:t>нас всех есть возможность выбора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.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Но именно от вас в большей степени зависит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,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каким вырастет ваш ребенок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,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каким он войдет во взрослую жизнь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.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Школа и учителя помогут найти выход в сложной ситуации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.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Важно помнить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,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что самое большое влияние на формирование 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>личности ребенка оказывают реальные поступки и поведение родителей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,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 xml:space="preserve"> а не их сл</w:t>
      </w:r>
      <w:r w:rsidRPr="00150BA1">
        <w:rPr>
          <w:rFonts w:ascii="Gabriola" w:eastAsia="Gabriola" w:hAnsi="Gabriola" w:cs="Gabriola"/>
          <w:b/>
          <w:bCs/>
          <w:sz w:val="32"/>
          <w:szCs w:val="32"/>
        </w:rPr>
        <w:t>ова и нравоучения</w:t>
      </w:r>
      <w:r w:rsidRPr="00150BA1">
        <w:rPr>
          <w:rFonts w:ascii="Times" w:eastAsia="Times" w:hAnsi="Times" w:cs="Times"/>
          <w:b/>
          <w:bCs/>
          <w:i/>
          <w:iCs/>
          <w:sz w:val="32"/>
          <w:szCs w:val="32"/>
        </w:rPr>
        <w:t>.</w:t>
      </w:r>
      <w:bookmarkStart w:id="0" w:name="_GoBack"/>
      <w:bookmarkEnd w:id="0"/>
    </w:p>
    <w:sectPr w:rsidR="005D6AA6" w:rsidRPr="00150BA1">
      <w:pgSz w:w="11900" w:h="16840"/>
      <w:pgMar w:top="330" w:right="920" w:bottom="262" w:left="90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8CC26906"/>
    <w:lvl w:ilvl="0" w:tplc="98741010">
      <w:start w:val="1"/>
      <w:numFmt w:val="bullet"/>
      <w:lvlText w:val="У"/>
      <w:lvlJc w:val="left"/>
    </w:lvl>
    <w:lvl w:ilvl="1" w:tplc="80BC24A8">
      <w:numFmt w:val="decimal"/>
      <w:lvlText w:val=""/>
      <w:lvlJc w:val="left"/>
    </w:lvl>
    <w:lvl w:ilvl="2" w:tplc="B7F0FDB8">
      <w:numFmt w:val="decimal"/>
      <w:lvlText w:val=""/>
      <w:lvlJc w:val="left"/>
    </w:lvl>
    <w:lvl w:ilvl="3" w:tplc="3CCA75F2">
      <w:numFmt w:val="decimal"/>
      <w:lvlText w:val=""/>
      <w:lvlJc w:val="left"/>
    </w:lvl>
    <w:lvl w:ilvl="4" w:tplc="557A8C32">
      <w:numFmt w:val="decimal"/>
      <w:lvlText w:val=""/>
      <w:lvlJc w:val="left"/>
    </w:lvl>
    <w:lvl w:ilvl="5" w:tplc="FE06E5D0">
      <w:numFmt w:val="decimal"/>
      <w:lvlText w:val=""/>
      <w:lvlJc w:val="left"/>
    </w:lvl>
    <w:lvl w:ilvl="6" w:tplc="E0F80C7C">
      <w:numFmt w:val="decimal"/>
      <w:lvlText w:val=""/>
      <w:lvlJc w:val="left"/>
    </w:lvl>
    <w:lvl w:ilvl="7" w:tplc="605E778E">
      <w:numFmt w:val="decimal"/>
      <w:lvlText w:val=""/>
      <w:lvlJc w:val="left"/>
    </w:lvl>
    <w:lvl w:ilvl="8" w:tplc="16FAE44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C5C431C"/>
    <w:lvl w:ilvl="0" w:tplc="EC760A68">
      <w:start w:val="1"/>
      <w:numFmt w:val="bullet"/>
      <w:lvlText w:val="·"/>
      <w:lvlJc w:val="left"/>
    </w:lvl>
    <w:lvl w:ilvl="1" w:tplc="9118DEA4">
      <w:numFmt w:val="decimal"/>
      <w:lvlText w:val=""/>
      <w:lvlJc w:val="left"/>
    </w:lvl>
    <w:lvl w:ilvl="2" w:tplc="D59ED0E0">
      <w:numFmt w:val="decimal"/>
      <w:lvlText w:val=""/>
      <w:lvlJc w:val="left"/>
    </w:lvl>
    <w:lvl w:ilvl="3" w:tplc="C448B918">
      <w:numFmt w:val="decimal"/>
      <w:lvlText w:val=""/>
      <w:lvlJc w:val="left"/>
    </w:lvl>
    <w:lvl w:ilvl="4" w:tplc="721E8B08">
      <w:numFmt w:val="decimal"/>
      <w:lvlText w:val=""/>
      <w:lvlJc w:val="left"/>
    </w:lvl>
    <w:lvl w:ilvl="5" w:tplc="3AEA9736">
      <w:numFmt w:val="decimal"/>
      <w:lvlText w:val=""/>
      <w:lvlJc w:val="left"/>
    </w:lvl>
    <w:lvl w:ilvl="6" w:tplc="850A77D4">
      <w:numFmt w:val="decimal"/>
      <w:lvlText w:val=""/>
      <w:lvlJc w:val="left"/>
    </w:lvl>
    <w:lvl w:ilvl="7" w:tplc="8174C4A2">
      <w:numFmt w:val="decimal"/>
      <w:lvlText w:val=""/>
      <w:lvlJc w:val="left"/>
    </w:lvl>
    <w:lvl w:ilvl="8" w:tplc="EEA2426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6"/>
    <w:rsid w:val="00150BA1"/>
    <w:rsid w:val="005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E2E"/>
  <w15:docId w15:val="{8CBD4E21-6FF6-4461-BE6D-010201D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2</cp:revision>
  <dcterms:created xsi:type="dcterms:W3CDTF">2020-06-14T14:25:00Z</dcterms:created>
  <dcterms:modified xsi:type="dcterms:W3CDTF">2020-06-14T12:44:00Z</dcterms:modified>
</cp:coreProperties>
</file>